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BA3F" w14:textId="77777777" w:rsidR="00EF1021" w:rsidRPr="00E5166E" w:rsidRDefault="00EF1021" w:rsidP="00EF1021">
      <w:r w:rsidRPr="00E5166E">
        <w:t>Foundations of Faith Community Nursing Course</w:t>
      </w:r>
    </w:p>
    <w:p w14:paraId="4268D562" w14:textId="4613AEF6" w:rsidR="00EF1021" w:rsidRPr="00E5166E" w:rsidRDefault="00EF1021" w:rsidP="00EF1021">
      <w:pPr>
        <w:rPr>
          <w:b/>
          <w:bCs/>
          <w:i/>
          <w:iCs/>
        </w:rPr>
      </w:pPr>
      <w:r>
        <w:rPr>
          <w:b/>
          <w:bCs/>
          <w:i/>
          <w:iCs/>
        </w:rPr>
        <w:t>Ethical Issues</w:t>
      </w:r>
    </w:p>
    <w:p w14:paraId="44EFB5F2" w14:textId="7C2BF957" w:rsidR="00EF1021" w:rsidRPr="00EF1021" w:rsidRDefault="00EF1021" w:rsidP="00EF1021">
      <w:r w:rsidRPr="00E5166E">
        <w:t>Case Studies</w:t>
      </w:r>
    </w:p>
    <w:p w14:paraId="1C8BCA84" w14:textId="64A910A0" w:rsidR="00CA013C" w:rsidRPr="00EF1021" w:rsidRDefault="00CA013C" w:rsidP="00EF1021">
      <w:pPr>
        <w:ind w:left="0"/>
        <w:jc w:val="both"/>
        <w:rPr>
          <w:rFonts w:cstheme="minorHAnsi"/>
          <w:b/>
          <w:bCs/>
          <w:color w:val="B8385E"/>
        </w:rPr>
      </w:pPr>
      <w:r w:rsidRPr="00EF1021">
        <w:rPr>
          <w:rFonts w:cstheme="minorHAnsi"/>
          <w:b/>
          <w:bCs/>
          <w:color w:val="B8385E"/>
        </w:rPr>
        <w:t>Case Study</w:t>
      </w:r>
      <w:r w:rsidR="00EF1021" w:rsidRPr="00EF1021">
        <w:rPr>
          <w:rFonts w:cstheme="minorHAnsi"/>
          <w:b/>
          <w:bCs/>
          <w:color w:val="B8385E"/>
        </w:rPr>
        <w:t xml:space="preserve"> #</w:t>
      </w:r>
      <w:r w:rsidRPr="00EF1021">
        <w:rPr>
          <w:rFonts w:cstheme="minorHAnsi"/>
          <w:b/>
          <w:bCs/>
          <w:color w:val="B8385E"/>
        </w:rPr>
        <w:t xml:space="preserve">1: </w:t>
      </w:r>
      <w:r w:rsidR="00EF1021" w:rsidRPr="00EF1021">
        <w:rPr>
          <w:rFonts w:cstheme="minorHAnsi"/>
          <w:b/>
          <w:bCs/>
          <w:color w:val="B8385E"/>
        </w:rPr>
        <w:t>Patient Refuses Blood Transfusion</w:t>
      </w:r>
    </w:p>
    <w:p w14:paraId="3005209F" w14:textId="77777777" w:rsidR="00EF1021" w:rsidRPr="00EF1021" w:rsidRDefault="00EF1021" w:rsidP="00EF1021">
      <w:pPr>
        <w:autoSpaceDE w:val="0"/>
        <w:autoSpaceDN w:val="0"/>
        <w:adjustRightInd w:val="0"/>
        <w:spacing w:line="240" w:lineRule="auto"/>
        <w:ind w:left="0"/>
        <w:jc w:val="left"/>
        <w:rPr>
          <w:rFonts w:cstheme="minorHAnsi"/>
        </w:rPr>
      </w:pPr>
      <w:r w:rsidRPr="00EF1021">
        <w:rPr>
          <w:rFonts w:cstheme="minorHAnsi"/>
        </w:rPr>
        <w:t xml:space="preserve">Joy the FCN is following Mr. Smith a diabetic patient with progressive gangrene on his right leg. With no spouse or living will, Mr. Jones has decided against cardiopulmonary resuscitation. He needs surgery and has agreed to the procedure. He refuses a blood transfusion even though he faith tradition is not a Jehovah witness. His children have donated </w:t>
      </w:r>
      <w:proofErr w:type="gramStart"/>
      <w:r w:rsidRPr="00EF1021">
        <w:rPr>
          <w:rFonts w:cstheme="minorHAnsi"/>
        </w:rPr>
        <w:t>blood</w:t>
      </w:r>
      <w:proofErr w:type="gramEnd"/>
      <w:r w:rsidRPr="00EF1021">
        <w:rPr>
          <w:rFonts w:cstheme="minorHAnsi"/>
        </w:rPr>
        <w:t xml:space="preserve"> but Mr. Smith indicates he is not afraid to die. The surgeon will not perform the surgery which is urgent without Mr. Smith agreeing to a blood transfusion should it become necessary. He shares his refusal for surgery with Joy, his FCN. </w:t>
      </w:r>
    </w:p>
    <w:p w14:paraId="1A2BC786" w14:textId="1D5DE8F8" w:rsidR="00CA013C" w:rsidRPr="00EF1021" w:rsidRDefault="00CA013C" w:rsidP="00CA013C">
      <w:pPr>
        <w:autoSpaceDE w:val="0"/>
        <w:autoSpaceDN w:val="0"/>
        <w:adjustRightInd w:val="0"/>
        <w:spacing w:line="240" w:lineRule="auto"/>
        <w:ind w:left="0"/>
        <w:jc w:val="left"/>
        <w:rPr>
          <w:rFonts w:cstheme="minorHAnsi"/>
        </w:rPr>
      </w:pPr>
    </w:p>
    <w:p w14:paraId="36BF457D" w14:textId="62D9AC9E" w:rsidR="00EF1021" w:rsidRPr="00EF1021" w:rsidRDefault="00EF1021" w:rsidP="00CA013C">
      <w:pPr>
        <w:autoSpaceDE w:val="0"/>
        <w:autoSpaceDN w:val="0"/>
        <w:adjustRightInd w:val="0"/>
        <w:spacing w:line="240" w:lineRule="auto"/>
        <w:ind w:left="0"/>
        <w:jc w:val="left"/>
        <w:rPr>
          <w:rFonts w:cstheme="minorHAnsi"/>
        </w:rPr>
      </w:pPr>
    </w:p>
    <w:p w14:paraId="53C00BEE" w14:textId="02B1D667" w:rsidR="00EF1021" w:rsidRPr="00EF1021" w:rsidRDefault="00EF1021" w:rsidP="00CA013C">
      <w:pPr>
        <w:autoSpaceDE w:val="0"/>
        <w:autoSpaceDN w:val="0"/>
        <w:adjustRightInd w:val="0"/>
        <w:spacing w:line="240" w:lineRule="auto"/>
        <w:ind w:left="0"/>
        <w:jc w:val="left"/>
        <w:rPr>
          <w:rFonts w:cstheme="minorHAnsi"/>
          <w:b/>
          <w:bCs/>
          <w:color w:val="B8385E"/>
        </w:rPr>
      </w:pPr>
      <w:r w:rsidRPr="00EF1021">
        <w:rPr>
          <w:rFonts w:cstheme="minorHAnsi"/>
          <w:b/>
          <w:bCs/>
          <w:color w:val="B8385E"/>
        </w:rPr>
        <w:t>Case Study #2: Pregnancy Reduction Recommended</w:t>
      </w:r>
    </w:p>
    <w:p w14:paraId="7B7AE430" w14:textId="3490FD2D" w:rsidR="00EF1021" w:rsidRPr="00EF1021" w:rsidRDefault="00EF1021" w:rsidP="00CA013C">
      <w:pPr>
        <w:autoSpaceDE w:val="0"/>
        <w:autoSpaceDN w:val="0"/>
        <w:adjustRightInd w:val="0"/>
        <w:spacing w:line="240" w:lineRule="auto"/>
        <w:ind w:left="0"/>
        <w:jc w:val="left"/>
        <w:rPr>
          <w:rFonts w:cstheme="minorHAnsi"/>
        </w:rPr>
      </w:pPr>
    </w:p>
    <w:p w14:paraId="5350D43F" w14:textId="4802AC96" w:rsidR="00EF1021" w:rsidRPr="00EF1021" w:rsidRDefault="00EF1021" w:rsidP="00EF1021">
      <w:pPr>
        <w:autoSpaceDE w:val="0"/>
        <w:autoSpaceDN w:val="0"/>
        <w:adjustRightInd w:val="0"/>
        <w:spacing w:line="240" w:lineRule="auto"/>
        <w:ind w:left="0"/>
        <w:jc w:val="left"/>
        <w:rPr>
          <w:rFonts w:cstheme="minorHAnsi"/>
        </w:rPr>
      </w:pPr>
      <w:r w:rsidRPr="00EF1021">
        <w:rPr>
          <w:rFonts w:cstheme="minorHAnsi"/>
        </w:rPr>
        <w:t xml:space="preserve">A couple </w:t>
      </w:r>
      <w:proofErr w:type="gramStart"/>
      <w:r w:rsidRPr="00EF1021">
        <w:rPr>
          <w:rFonts w:cstheme="minorHAnsi"/>
        </w:rPr>
        <w:t>In</w:t>
      </w:r>
      <w:proofErr w:type="gramEnd"/>
      <w:r w:rsidRPr="00EF1021">
        <w:rPr>
          <w:rFonts w:cstheme="minorHAnsi"/>
        </w:rPr>
        <w:t xml:space="preserve"> the faith community, Mark and Mary Thomas, are expecting four babies. They as well as the congregation are joyous about the pregnancy. The doctor recommends that the pregnancy be reduced to two babies, a recommendation that is known only to the Mark and Mary, their parents, the FCN, and the spiritual leader. </w:t>
      </w:r>
    </w:p>
    <w:p w14:paraId="29A3C911" w14:textId="77777777" w:rsidR="00EF1021" w:rsidRPr="00EF1021" w:rsidRDefault="00EF1021" w:rsidP="00EF1021">
      <w:pPr>
        <w:autoSpaceDE w:val="0"/>
        <w:autoSpaceDN w:val="0"/>
        <w:adjustRightInd w:val="0"/>
        <w:spacing w:line="240" w:lineRule="auto"/>
        <w:ind w:left="0"/>
        <w:jc w:val="left"/>
        <w:rPr>
          <w:rFonts w:cstheme="minorHAnsi"/>
        </w:rPr>
      </w:pPr>
    </w:p>
    <w:p w14:paraId="5EEB5AF0" w14:textId="0B654B19" w:rsidR="00EF1021" w:rsidRPr="00EF1021" w:rsidRDefault="00EF1021" w:rsidP="00EF1021">
      <w:pPr>
        <w:autoSpaceDE w:val="0"/>
        <w:autoSpaceDN w:val="0"/>
        <w:adjustRightInd w:val="0"/>
        <w:spacing w:line="240" w:lineRule="auto"/>
        <w:ind w:left="0"/>
        <w:jc w:val="left"/>
        <w:rPr>
          <w:rFonts w:cstheme="minorHAnsi"/>
        </w:rPr>
      </w:pPr>
      <w:r w:rsidRPr="00EF1021">
        <w:rPr>
          <w:rFonts w:cstheme="minorHAnsi"/>
        </w:rPr>
        <w:t xml:space="preserve">The FCN does not personally oppose abortion but </w:t>
      </w:r>
      <w:proofErr w:type="gramStart"/>
      <w:r w:rsidRPr="00EF1021">
        <w:rPr>
          <w:rFonts w:cstheme="minorHAnsi"/>
        </w:rPr>
        <w:t>is well aware that</w:t>
      </w:r>
      <w:proofErr w:type="gramEnd"/>
      <w:r w:rsidRPr="00EF1021">
        <w:rPr>
          <w:rFonts w:cstheme="minorHAnsi"/>
        </w:rPr>
        <w:t xml:space="preserve"> the teachings of this faith community are against abortion. The spiritual leader meets with the Mark and Mary and their parents. The spiritual leader reminds them of the faith community’s teachings against abortion and is convinced that reducing the pregnancy is viewed as abortion of otherwise viable fetuses.</w:t>
      </w:r>
    </w:p>
    <w:p w14:paraId="47FEC138" w14:textId="77777777" w:rsidR="00EF1021" w:rsidRPr="00EF1021" w:rsidRDefault="00EF1021" w:rsidP="00EF1021">
      <w:pPr>
        <w:autoSpaceDE w:val="0"/>
        <w:autoSpaceDN w:val="0"/>
        <w:adjustRightInd w:val="0"/>
        <w:spacing w:line="240" w:lineRule="auto"/>
        <w:ind w:left="0"/>
        <w:jc w:val="left"/>
        <w:rPr>
          <w:rFonts w:cstheme="minorHAnsi"/>
        </w:rPr>
      </w:pPr>
    </w:p>
    <w:p w14:paraId="060C922A" w14:textId="77777777" w:rsidR="00EF1021" w:rsidRPr="00EF1021" w:rsidRDefault="00EF1021" w:rsidP="00EF1021">
      <w:pPr>
        <w:autoSpaceDE w:val="0"/>
        <w:autoSpaceDN w:val="0"/>
        <w:adjustRightInd w:val="0"/>
        <w:spacing w:line="240" w:lineRule="auto"/>
        <w:ind w:left="0"/>
        <w:jc w:val="left"/>
        <w:rPr>
          <w:rFonts w:cstheme="minorHAnsi"/>
        </w:rPr>
      </w:pPr>
      <w:r w:rsidRPr="00EF1021">
        <w:rPr>
          <w:rFonts w:cstheme="minorHAnsi"/>
        </w:rPr>
        <w:t xml:space="preserve">The spiritual leaders </w:t>
      </w:r>
      <w:proofErr w:type="gramStart"/>
      <w:r w:rsidRPr="00EF1021">
        <w:rPr>
          <w:rFonts w:cstheme="minorHAnsi"/>
        </w:rPr>
        <w:t>asks</w:t>
      </w:r>
      <w:proofErr w:type="gramEnd"/>
      <w:r w:rsidRPr="00EF1021">
        <w:rPr>
          <w:rFonts w:cstheme="minorHAnsi"/>
        </w:rPr>
        <w:t xml:space="preserve"> the FCN, Joy, to meet with the couple to help them make the “correct decision”. The spiritual leaders </w:t>
      </w:r>
      <w:proofErr w:type="gramStart"/>
      <w:r w:rsidRPr="00EF1021">
        <w:rPr>
          <w:rFonts w:cstheme="minorHAnsi"/>
        </w:rPr>
        <w:t>tells</w:t>
      </w:r>
      <w:proofErr w:type="gramEnd"/>
      <w:r w:rsidRPr="00EF1021">
        <w:rPr>
          <w:rFonts w:cstheme="minorHAnsi"/>
        </w:rPr>
        <w:t xml:space="preserve"> Joy that this is a very difficult ministry, but knows Joy will be helpful. The spiritual leader is does not want to know the </w:t>
      </w:r>
      <w:proofErr w:type="gramStart"/>
      <w:r w:rsidRPr="00EF1021">
        <w:rPr>
          <w:rFonts w:cstheme="minorHAnsi"/>
        </w:rPr>
        <w:t>decision, but</w:t>
      </w:r>
      <w:proofErr w:type="gramEnd"/>
      <w:r w:rsidRPr="00EF1021">
        <w:rPr>
          <w:rFonts w:cstheme="minorHAnsi"/>
        </w:rPr>
        <w:t xml:space="preserve"> will pray for Joy and knows she will guide the couple to the morally right decision. </w:t>
      </w:r>
    </w:p>
    <w:p w14:paraId="394D7BF1" w14:textId="77777777" w:rsidR="00EF1021" w:rsidRPr="00EF1021" w:rsidRDefault="00EF1021" w:rsidP="00CA013C">
      <w:pPr>
        <w:autoSpaceDE w:val="0"/>
        <w:autoSpaceDN w:val="0"/>
        <w:adjustRightInd w:val="0"/>
        <w:spacing w:line="240" w:lineRule="auto"/>
        <w:ind w:left="0"/>
        <w:jc w:val="left"/>
        <w:rPr>
          <w:rFonts w:cstheme="minorHAnsi"/>
        </w:rPr>
      </w:pPr>
    </w:p>
    <w:sectPr w:rsidR="00EF1021" w:rsidRPr="00EF1021" w:rsidSect="008F4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374ED"/>
    <w:multiLevelType w:val="hybridMultilevel"/>
    <w:tmpl w:val="15C450EE"/>
    <w:lvl w:ilvl="0" w:tplc="30B610DE">
      <w:start w:val="1"/>
      <w:numFmt w:val="bullet"/>
      <w:lvlText w:val="•"/>
      <w:lvlJc w:val="left"/>
      <w:pPr>
        <w:tabs>
          <w:tab w:val="num" w:pos="720"/>
        </w:tabs>
        <w:ind w:left="720" w:hanging="360"/>
      </w:pPr>
      <w:rPr>
        <w:rFonts w:ascii="Arial" w:hAnsi="Arial" w:hint="default"/>
      </w:rPr>
    </w:lvl>
    <w:lvl w:ilvl="1" w:tplc="8580FA6C" w:tentative="1">
      <w:start w:val="1"/>
      <w:numFmt w:val="bullet"/>
      <w:lvlText w:val="•"/>
      <w:lvlJc w:val="left"/>
      <w:pPr>
        <w:tabs>
          <w:tab w:val="num" w:pos="1440"/>
        </w:tabs>
        <w:ind w:left="1440" w:hanging="360"/>
      </w:pPr>
      <w:rPr>
        <w:rFonts w:ascii="Arial" w:hAnsi="Arial" w:hint="default"/>
      </w:rPr>
    </w:lvl>
    <w:lvl w:ilvl="2" w:tplc="A6F2061C" w:tentative="1">
      <w:start w:val="1"/>
      <w:numFmt w:val="bullet"/>
      <w:lvlText w:val="•"/>
      <w:lvlJc w:val="left"/>
      <w:pPr>
        <w:tabs>
          <w:tab w:val="num" w:pos="2160"/>
        </w:tabs>
        <w:ind w:left="2160" w:hanging="360"/>
      </w:pPr>
      <w:rPr>
        <w:rFonts w:ascii="Arial" w:hAnsi="Arial" w:hint="default"/>
      </w:rPr>
    </w:lvl>
    <w:lvl w:ilvl="3" w:tplc="AB2C5AEE" w:tentative="1">
      <w:start w:val="1"/>
      <w:numFmt w:val="bullet"/>
      <w:lvlText w:val="•"/>
      <w:lvlJc w:val="left"/>
      <w:pPr>
        <w:tabs>
          <w:tab w:val="num" w:pos="2880"/>
        </w:tabs>
        <w:ind w:left="2880" w:hanging="360"/>
      </w:pPr>
      <w:rPr>
        <w:rFonts w:ascii="Arial" w:hAnsi="Arial" w:hint="default"/>
      </w:rPr>
    </w:lvl>
    <w:lvl w:ilvl="4" w:tplc="F0DE1154" w:tentative="1">
      <w:start w:val="1"/>
      <w:numFmt w:val="bullet"/>
      <w:lvlText w:val="•"/>
      <w:lvlJc w:val="left"/>
      <w:pPr>
        <w:tabs>
          <w:tab w:val="num" w:pos="3600"/>
        </w:tabs>
        <w:ind w:left="3600" w:hanging="360"/>
      </w:pPr>
      <w:rPr>
        <w:rFonts w:ascii="Arial" w:hAnsi="Arial" w:hint="default"/>
      </w:rPr>
    </w:lvl>
    <w:lvl w:ilvl="5" w:tplc="11D804B0" w:tentative="1">
      <w:start w:val="1"/>
      <w:numFmt w:val="bullet"/>
      <w:lvlText w:val="•"/>
      <w:lvlJc w:val="left"/>
      <w:pPr>
        <w:tabs>
          <w:tab w:val="num" w:pos="4320"/>
        </w:tabs>
        <w:ind w:left="4320" w:hanging="360"/>
      </w:pPr>
      <w:rPr>
        <w:rFonts w:ascii="Arial" w:hAnsi="Arial" w:hint="default"/>
      </w:rPr>
    </w:lvl>
    <w:lvl w:ilvl="6" w:tplc="46C2F77C" w:tentative="1">
      <w:start w:val="1"/>
      <w:numFmt w:val="bullet"/>
      <w:lvlText w:val="•"/>
      <w:lvlJc w:val="left"/>
      <w:pPr>
        <w:tabs>
          <w:tab w:val="num" w:pos="5040"/>
        </w:tabs>
        <w:ind w:left="5040" w:hanging="360"/>
      </w:pPr>
      <w:rPr>
        <w:rFonts w:ascii="Arial" w:hAnsi="Arial" w:hint="default"/>
      </w:rPr>
    </w:lvl>
    <w:lvl w:ilvl="7" w:tplc="F6B28BB2" w:tentative="1">
      <w:start w:val="1"/>
      <w:numFmt w:val="bullet"/>
      <w:lvlText w:val="•"/>
      <w:lvlJc w:val="left"/>
      <w:pPr>
        <w:tabs>
          <w:tab w:val="num" w:pos="5760"/>
        </w:tabs>
        <w:ind w:left="5760" w:hanging="360"/>
      </w:pPr>
      <w:rPr>
        <w:rFonts w:ascii="Arial" w:hAnsi="Arial" w:hint="default"/>
      </w:rPr>
    </w:lvl>
    <w:lvl w:ilvl="8" w:tplc="CA6C26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4F059D"/>
    <w:multiLevelType w:val="hybridMultilevel"/>
    <w:tmpl w:val="EBD6EDD4"/>
    <w:lvl w:ilvl="0" w:tplc="81006AF0">
      <w:start w:val="1"/>
      <w:numFmt w:val="bullet"/>
      <w:lvlText w:val="•"/>
      <w:lvlJc w:val="left"/>
      <w:pPr>
        <w:tabs>
          <w:tab w:val="num" w:pos="720"/>
        </w:tabs>
        <w:ind w:left="720" w:hanging="360"/>
      </w:pPr>
      <w:rPr>
        <w:rFonts w:ascii="Arial" w:hAnsi="Arial" w:hint="default"/>
      </w:rPr>
    </w:lvl>
    <w:lvl w:ilvl="1" w:tplc="F76EE9B0" w:tentative="1">
      <w:start w:val="1"/>
      <w:numFmt w:val="bullet"/>
      <w:lvlText w:val="•"/>
      <w:lvlJc w:val="left"/>
      <w:pPr>
        <w:tabs>
          <w:tab w:val="num" w:pos="1440"/>
        </w:tabs>
        <w:ind w:left="1440" w:hanging="360"/>
      </w:pPr>
      <w:rPr>
        <w:rFonts w:ascii="Arial" w:hAnsi="Arial" w:hint="default"/>
      </w:rPr>
    </w:lvl>
    <w:lvl w:ilvl="2" w:tplc="B5483716" w:tentative="1">
      <w:start w:val="1"/>
      <w:numFmt w:val="bullet"/>
      <w:lvlText w:val="•"/>
      <w:lvlJc w:val="left"/>
      <w:pPr>
        <w:tabs>
          <w:tab w:val="num" w:pos="2160"/>
        </w:tabs>
        <w:ind w:left="2160" w:hanging="360"/>
      </w:pPr>
      <w:rPr>
        <w:rFonts w:ascii="Arial" w:hAnsi="Arial" w:hint="default"/>
      </w:rPr>
    </w:lvl>
    <w:lvl w:ilvl="3" w:tplc="A858B54C" w:tentative="1">
      <w:start w:val="1"/>
      <w:numFmt w:val="bullet"/>
      <w:lvlText w:val="•"/>
      <w:lvlJc w:val="left"/>
      <w:pPr>
        <w:tabs>
          <w:tab w:val="num" w:pos="2880"/>
        </w:tabs>
        <w:ind w:left="2880" w:hanging="360"/>
      </w:pPr>
      <w:rPr>
        <w:rFonts w:ascii="Arial" w:hAnsi="Arial" w:hint="default"/>
      </w:rPr>
    </w:lvl>
    <w:lvl w:ilvl="4" w:tplc="BC8E175C" w:tentative="1">
      <w:start w:val="1"/>
      <w:numFmt w:val="bullet"/>
      <w:lvlText w:val="•"/>
      <w:lvlJc w:val="left"/>
      <w:pPr>
        <w:tabs>
          <w:tab w:val="num" w:pos="3600"/>
        </w:tabs>
        <w:ind w:left="3600" w:hanging="360"/>
      </w:pPr>
      <w:rPr>
        <w:rFonts w:ascii="Arial" w:hAnsi="Arial" w:hint="default"/>
      </w:rPr>
    </w:lvl>
    <w:lvl w:ilvl="5" w:tplc="8A7C3524" w:tentative="1">
      <w:start w:val="1"/>
      <w:numFmt w:val="bullet"/>
      <w:lvlText w:val="•"/>
      <w:lvlJc w:val="left"/>
      <w:pPr>
        <w:tabs>
          <w:tab w:val="num" w:pos="4320"/>
        </w:tabs>
        <w:ind w:left="4320" w:hanging="360"/>
      </w:pPr>
      <w:rPr>
        <w:rFonts w:ascii="Arial" w:hAnsi="Arial" w:hint="default"/>
      </w:rPr>
    </w:lvl>
    <w:lvl w:ilvl="6" w:tplc="27986B06" w:tentative="1">
      <w:start w:val="1"/>
      <w:numFmt w:val="bullet"/>
      <w:lvlText w:val="•"/>
      <w:lvlJc w:val="left"/>
      <w:pPr>
        <w:tabs>
          <w:tab w:val="num" w:pos="5040"/>
        </w:tabs>
        <w:ind w:left="5040" w:hanging="360"/>
      </w:pPr>
      <w:rPr>
        <w:rFonts w:ascii="Arial" w:hAnsi="Arial" w:hint="default"/>
      </w:rPr>
    </w:lvl>
    <w:lvl w:ilvl="7" w:tplc="3154C790" w:tentative="1">
      <w:start w:val="1"/>
      <w:numFmt w:val="bullet"/>
      <w:lvlText w:val="•"/>
      <w:lvlJc w:val="left"/>
      <w:pPr>
        <w:tabs>
          <w:tab w:val="num" w:pos="5760"/>
        </w:tabs>
        <w:ind w:left="5760" w:hanging="360"/>
      </w:pPr>
      <w:rPr>
        <w:rFonts w:ascii="Arial" w:hAnsi="Arial" w:hint="default"/>
      </w:rPr>
    </w:lvl>
    <w:lvl w:ilvl="8" w:tplc="89EA523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3C"/>
    <w:rsid w:val="00036A33"/>
    <w:rsid w:val="008D07AF"/>
    <w:rsid w:val="008F4EFF"/>
    <w:rsid w:val="00A945F5"/>
    <w:rsid w:val="00C13A84"/>
    <w:rsid w:val="00CA013C"/>
    <w:rsid w:val="00EF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AB3E"/>
  <w14:defaultImageDpi w14:val="32767"/>
  <w15:chartTrackingRefBased/>
  <w15:docId w15:val="{F32C3107-9B43-164D-B165-3A335ABE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ind w:left="7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563">
      <w:bodyDiv w:val="1"/>
      <w:marLeft w:val="0"/>
      <w:marRight w:val="0"/>
      <w:marTop w:val="0"/>
      <w:marBottom w:val="0"/>
      <w:divBdr>
        <w:top w:val="none" w:sz="0" w:space="0" w:color="auto"/>
        <w:left w:val="none" w:sz="0" w:space="0" w:color="auto"/>
        <w:bottom w:val="none" w:sz="0" w:space="0" w:color="auto"/>
        <w:right w:val="none" w:sz="0" w:space="0" w:color="auto"/>
      </w:divBdr>
      <w:divsChild>
        <w:div w:id="1625310893">
          <w:marLeft w:val="360"/>
          <w:marRight w:val="0"/>
          <w:marTop w:val="200"/>
          <w:marBottom w:val="0"/>
          <w:divBdr>
            <w:top w:val="none" w:sz="0" w:space="0" w:color="auto"/>
            <w:left w:val="none" w:sz="0" w:space="0" w:color="auto"/>
            <w:bottom w:val="none" w:sz="0" w:space="0" w:color="auto"/>
            <w:right w:val="none" w:sz="0" w:space="0" w:color="auto"/>
          </w:divBdr>
        </w:div>
        <w:div w:id="1899781129">
          <w:marLeft w:val="360"/>
          <w:marRight w:val="0"/>
          <w:marTop w:val="200"/>
          <w:marBottom w:val="0"/>
          <w:divBdr>
            <w:top w:val="none" w:sz="0" w:space="0" w:color="auto"/>
            <w:left w:val="none" w:sz="0" w:space="0" w:color="auto"/>
            <w:bottom w:val="none" w:sz="0" w:space="0" w:color="auto"/>
            <w:right w:val="none" w:sz="0" w:space="0" w:color="auto"/>
          </w:divBdr>
        </w:div>
        <w:div w:id="1074621818">
          <w:marLeft w:val="360"/>
          <w:marRight w:val="0"/>
          <w:marTop w:val="200"/>
          <w:marBottom w:val="0"/>
          <w:divBdr>
            <w:top w:val="none" w:sz="0" w:space="0" w:color="auto"/>
            <w:left w:val="none" w:sz="0" w:space="0" w:color="auto"/>
            <w:bottom w:val="none" w:sz="0" w:space="0" w:color="auto"/>
            <w:right w:val="none" w:sz="0" w:space="0" w:color="auto"/>
          </w:divBdr>
        </w:div>
      </w:divsChild>
    </w:div>
    <w:div w:id="822237151">
      <w:bodyDiv w:val="1"/>
      <w:marLeft w:val="0"/>
      <w:marRight w:val="0"/>
      <w:marTop w:val="0"/>
      <w:marBottom w:val="0"/>
      <w:divBdr>
        <w:top w:val="none" w:sz="0" w:space="0" w:color="auto"/>
        <w:left w:val="none" w:sz="0" w:space="0" w:color="auto"/>
        <w:bottom w:val="none" w:sz="0" w:space="0" w:color="auto"/>
        <w:right w:val="none" w:sz="0" w:space="0" w:color="auto"/>
      </w:divBdr>
      <w:divsChild>
        <w:div w:id="1233662333">
          <w:marLeft w:val="360"/>
          <w:marRight w:val="0"/>
          <w:marTop w:val="200"/>
          <w:marBottom w:val="0"/>
          <w:divBdr>
            <w:top w:val="none" w:sz="0" w:space="0" w:color="auto"/>
            <w:left w:val="none" w:sz="0" w:space="0" w:color="auto"/>
            <w:bottom w:val="none" w:sz="0" w:space="0" w:color="auto"/>
            <w:right w:val="none" w:sz="0" w:space="0" w:color="auto"/>
          </w:divBdr>
        </w:div>
      </w:divsChild>
    </w:div>
    <w:div w:id="146534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Abby Jessen</cp:lastModifiedBy>
  <cp:revision>2</cp:revision>
  <dcterms:created xsi:type="dcterms:W3CDTF">2022-03-09T21:38:00Z</dcterms:created>
  <dcterms:modified xsi:type="dcterms:W3CDTF">2022-03-09T21:38:00Z</dcterms:modified>
</cp:coreProperties>
</file>